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43" w:rsidRDefault="00DE7643" w:rsidP="00DE7643">
      <w:pPr>
        <w:rPr>
          <w:lang w:val="en-US"/>
        </w:rPr>
      </w:pPr>
    </w:p>
    <w:p w:rsidR="00DE7643" w:rsidRDefault="00DE7643" w:rsidP="00DE7643">
      <w:pPr>
        <w:jc w:val="center"/>
        <w:rPr>
          <w:b/>
        </w:rPr>
      </w:pPr>
      <w:r>
        <w:rPr>
          <w:b/>
        </w:rPr>
        <w:t>РОССИЙСКАЯ ФЕДЕРАЦИЯ</w:t>
      </w:r>
    </w:p>
    <w:p w:rsidR="00DE7643" w:rsidRDefault="00DE7643" w:rsidP="00DE7643">
      <w:pPr>
        <w:jc w:val="center"/>
        <w:rPr>
          <w:b/>
        </w:rPr>
      </w:pPr>
      <w:r>
        <w:rPr>
          <w:b/>
        </w:rPr>
        <w:t>ЧЕЛЯБИНСКАЯ ОБЛАСТЬ</w:t>
      </w:r>
    </w:p>
    <w:p w:rsidR="00DE7643" w:rsidRDefault="00DE7643" w:rsidP="00DE7643">
      <w:pPr>
        <w:jc w:val="center"/>
        <w:rPr>
          <w:b/>
        </w:rPr>
      </w:pPr>
      <w:r>
        <w:rPr>
          <w:b/>
        </w:rPr>
        <w:t>АРГАЯШСКИЙ МУНИЦИПАЛЬНЫЙ РАЙОН</w:t>
      </w:r>
    </w:p>
    <w:p w:rsidR="00DE7643" w:rsidRDefault="00DE7643" w:rsidP="00DE7643">
      <w:pPr>
        <w:jc w:val="center"/>
        <w:rPr>
          <w:b/>
        </w:rPr>
      </w:pPr>
      <w:r>
        <w:rPr>
          <w:b/>
        </w:rPr>
        <w:t>КАМЫШЕВСКОЕ СЕЛЬСКОЕ ПОСЕЛЕНИЕ</w:t>
      </w:r>
    </w:p>
    <w:p w:rsidR="00DE7643" w:rsidRDefault="00DE7643" w:rsidP="00DE7643">
      <w:pPr>
        <w:jc w:val="center"/>
        <w:rPr>
          <w:b/>
        </w:rPr>
      </w:pPr>
      <w:r>
        <w:rPr>
          <w:b/>
        </w:rPr>
        <w:t>СОВЕТ ДЕПУТАТОВКАМЫШЕВСКОГО СЕЛЬСКОГО ПОСЕЛЕНИЯ</w:t>
      </w:r>
    </w:p>
    <w:p w:rsidR="00DE7643" w:rsidRDefault="00DE7643" w:rsidP="00DE7643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DE7643" w:rsidTr="00DE7643">
        <w:trPr>
          <w:trHeight w:val="180"/>
        </w:trPr>
        <w:tc>
          <w:tcPr>
            <w:tcW w:w="9360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DE7643" w:rsidRDefault="00DE7643" w:rsidP="00DE7643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DE7643" w:rsidRDefault="00DE7643" w:rsidP="00DE7643">
            <w:pPr>
              <w:rPr>
                <w:b/>
              </w:rPr>
            </w:pPr>
          </w:p>
        </w:tc>
      </w:tr>
    </w:tbl>
    <w:p w:rsidR="00DE7643" w:rsidRDefault="00DE7643" w:rsidP="00DE7643">
      <w:pPr>
        <w:rPr>
          <w:b/>
        </w:rPr>
      </w:pPr>
    </w:p>
    <w:p w:rsidR="00DE7643" w:rsidRPr="00754C65" w:rsidRDefault="00DE7643" w:rsidP="00DE7643">
      <w:pPr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>
        <w:rPr>
          <w:b/>
          <w:sz w:val="22"/>
          <w:szCs w:val="22"/>
          <w:lang w:val="en-US"/>
        </w:rPr>
        <w:t>13</w:t>
      </w:r>
      <w:r w:rsidRPr="00A467C7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ноября </w:t>
      </w:r>
      <w:r w:rsidRPr="00A467C7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 w:rsidRPr="00A467C7">
        <w:rPr>
          <w:b/>
          <w:sz w:val="22"/>
          <w:szCs w:val="22"/>
        </w:rPr>
        <w:t xml:space="preserve">г.                                                                                </w:t>
      </w:r>
      <w:r>
        <w:rPr>
          <w:b/>
          <w:sz w:val="22"/>
          <w:szCs w:val="22"/>
        </w:rPr>
        <w:t xml:space="preserve"> </w:t>
      </w:r>
      <w:r w:rsidRPr="00A467C7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              № </w:t>
      </w:r>
      <w:r>
        <w:rPr>
          <w:b/>
          <w:sz w:val="22"/>
          <w:szCs w:val="22"/>
          <w:lang w:val="en-US"/>
        </w:rPr>
        <w:t>12</w:t>
      </w:r>
      <w:r w:rsidRPr="00A467C7">
        <w:rPr>
          <w:b/>
          <w:sz w:val="22"/>
          <w:szCs w:val="22"/>
        </w:rPr>
        <w:t xml:space="preserve"> </w:t>
      </w:r>
    </w:p>
    <w:p w:rsidR="00DE7643" w:rsidRPr="00B35F34" w:rsidRDefault="00DE7643" w:rsidP="00DE7643">
      <w:pPr>
        <w:rPr>
          <w:b/>
          <w:sz w:val="22"/>
          <w:szCs w:val="22"/>
          <w:lang w:val="en-US"/>
        </w:rPr>
      </w:pPr>
    </w:p>
    <w:p w:rsidR="00DE7643" w:rsidRPr="00DF32FA" w:rsidRDefault="00DE7643" w:rsidP="00DE7643">
      <w:pPr>
        <w:rPr>
          <w:b/>
          <w:sz w:val="22"/>
          <w:szCs w:val="22"/>
        </w:rPr>
      </w:pPr>
      <w:r w:rsidRPr="00A467C7">
        <w:rPr>
          <w:sz w:val="22"/>
          <w:szCs w:val="22"/>
        </w:rPr>
        <w:t xml:space="preserve"> </w:t>
      </w:r>
    </w:p>
    <w:p w:rsidR="00DE7643" w:rsidRPr="00B35F34" w:rsidRDefault="00DE7643" w:rsidP="00DE7643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F34">
        <w:rPr>
          <w:rFonts w:ascii="Times New Roman" w:hAnsi="Times New Roman"/>
          <w:b/>
          <w:bCs/>
          <w:sz w:val="24"/>
          <w:szCs w:val="24"/>
        </w:rPr>
        <w:t xml:space="preserve">О введении налога на имущество физических лиц </w:t>
      </w:r>
    </w:p>
    <w:p w:rsidR="00DE7643" w:rsidRPr="00B35F34" w:rsidRDefault="00DE7643" w:rsidP="00DE7643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7643" w:rsidRPr="00B35F34" w:rsidRDefault="00DE7643" w:rsidP="00DE7643">
      <w:pPr>
        <w:tabs>
          <w:tab w:val="left" w:pos="7650"/>
        </w:tabs>
        <w:ind w:firstLine="720"/>
        <w:jc w:val="both"/>
      </w:pPr>
      <w:proofErr w:type="gramStart"/>
      <w:r w:rsidRPr="00B35F34">
        <w:t xml:space="preserve">В соответствии с Федеральным </w:t>
      </w:r>
      <w:hyperlink r:id="rId5" w:history="1">
        <w:r w:rsidRPr="00B35F34">
          <w:t>законом</w:t>
        </w:r>
      </w:hyperlink>
      <w:r w:rsidRPr="00B35F34"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hyperlink r:id="rId6" w:history="1">
        <w:r w:rsidRPr="00B35F34">
          <w:t>кодекса</w:t>
        </w:r>
      </w:hyperlink>
      <w:r w:rsidRPr="00B35F34">
        <w:t xml:space="preserve"> Российской Федерации, Законом Челябинской области от 28.10.2015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hyperlink r:id="rId7" w:history="1">
        <w:r w:rsidRPr="00B35F34">
          <w:t>Уставом</w:t>
        </w:r>
      </w:hyperlink>
      <w:r w:rsidRPr="00B35F34">
        <w:t xml:space="preserve">  </w:t>
      </w:r>
      <w:proofErr w:type="spellStart"/>
      <w:r w:rsidRPr="00B35F34">
        <w:t>Камышевского</w:t>
      </w:r>
      <w:proofErr w:type="spellEnd"/>
      <w:r w:rsidRPr="00B35F34">
        <w:t xml:space="preserve"> сельского поселения</w:t>
      </w:r>
      <w:proofErr w:type="gramEnd"/>
    </w:p>
    <w:p w:rsidR="00DE7643" w:rsidRPr="00B35F34" w:rsidRDefault="00DE7643" w:rsidP="00DE7643">
      <w:pPr>
        <w:tabs>
          <w:tab w:val="left" w:pos="7650"/>
        </w:tabs>
        <w:jc w:val="center"/>
      </w:pPr>
    </w:p>
    <w:p w:rsidR="00DE7643" w:rsidRPr="00B35F34" w:rsidRDefault="00DE7643" w:rsidP="00DE7643">
      <w:pPr>
        <w:tabs>
          <w:tab w:val="left" w:pos="7650"/>
        </w:tabs>
        <w:jc w:val="center"/>
        <w:rPr>
          <w:b/>
        </w:rPr>
      </w:pPr>
      <w:r w:rsidRPr="00B35F34">
        <w:rPr>
          <w:b/>
        </w:rPr>
        <w:t xml:space="preserve">Совет депутатов </w:t>
      </w:r>
      <w:proofErr w:type="spellStart"/>
      <w:r w:rsidRPr="00B35F34">
        <w:rPr>
          <w:b/>
        </w:rPr>
        <w:t>Камышевского</w:t>
      </w:r>
      <w:proofErr w:type="spellEnd"/>
      <w:r w:rsidRPr="00B35F34">
        <w:rPr>
          <w:b/>
        </w:rPr>
        <w:t xml:space="preserve"> сельского поселения</w:t>
      </w:r>
    </w:p>
    <w:p w:rsidR="00DE7643" w:rsidRPr="00B35F34" w:rsidRDefault="00DE7643" w:rsidP="00DE7643">
      <w:pPr>
        <w:tabs>
          <w:tab w:val="left" w:pos="7650"/>
        </w:tabs>
        <w:jc w:val="center"/>
        <w:rPr>
          <w:b/>
        </w:rPr>
      </w:pPr>
    </w:p>
    <w:p w:rsidR="00DE7643" w:rsidRPr="00B35F34" w:rsidRDefault="00DE7643" w:rsidP="00DE7643">
      <w:pPr>
        <w:tabs>
          <w:tab w:val="left" w:pos="7650"/>
        </w:tabs>
        <w:jc w:val="center"/>
      </w:pPr>
      <w:r w:rsidRPr="00B35F34">
        <w:rPr>
          <w:b/>
        </w:rPr>
        <w:t>РЕШАЕТ</w:t>
      </w:r>
      <w:r w:rsidRPr="00B35F34">
        <w:t>:</w:t>
      </w:r>
    </w:p>
    <w:p w:rsidR="00DE7643" w:rsidRPr="00B35F34" w:rsidRDefault="00DE7643" w:rsidP="00DE7643">
      <w:pPr>
        <w:tabs>
          <w:tab w:val="left" w:pos="7650"/>
        </w:tabs>
        <w:jc w:val="center"/>
      </w:pPr>
    </w:p>
    <w:p w:rsidR="00DE7643" w:rsidRPr="00B35F34" w:rsidRDefault="00DE7643" w:rsidP="00DE7643">
      <w:pPr>
        <w:autoSpaceDE w:val="0"/>
        <w:autoSpaceDN w:val="0"/>
        <w:adjustRightInd w:val="0"/>
        <w:ind w:firstLine="708"/>
        <w:jc w:val="both"/>
      </w:pPr>
      <w:r w:rsidRPr="00B35F34">
        <w:t xml:space="preserve">1. Ввести на территории </w:t>
      </w:r>
      <w:proofErr w:type="spellStart"/>
      <w:r w:rsidRPr="00B35F34">
        <w:t>Камышевского</w:t>
      </w:r>
      <w:proofErr w:type="spellEnd"/>
      <w:r w:rsidRPr="00B35F34">
        <w:t xml:space="preserve"> сельского поселения налог на имущество физических лиц. </w:t>
      </w:r>
    </w:p>
    <w:p w:rsidR="00DE7643" w:rsidRPr="00B35F34" w:rsidRDefault="00DE7643" w:rsidP="00DE7643">
      <w:pPr>
        <w:autoSpaceDE w:val="0"/>
        <w:autoSpaceDN w:val="0"/>
        <w:adjustRightInd w:val="0"/>
        <w:ind w:firstLine="540"/>
        <w:jc w:val="both"/>
      </w:pPr>
      <w:r w:rsidRPr="00B35F34">
        <w:t xml:space="preserve">   2. Установить следующие ставки </w:t>
      </w:r>
      <w:proofErr w:type="gramStart"/>
      <w:r w:rsidRPr="00B35F34">
        <w:t>налога</w:t>
      </w:r>
      <w:proofErr w:type="gramEnd"/>
      <w:r w:rsidRPr="00B35F34">
        <w:t xml:space="preserve"> на имущество физических лиц исходя из кадастровой стоимости объекта налогообложения. </w:t>
      </w:r>
    </w:p>
    <w:p w:rsidR="00DE7643" w:rsidRPr="00B35F34" w:rsidRDefault="00DE7643" w:rsidP="00DE76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ind w:firstLine="540"/>
              <w:jc w:val="center"/>
            </w:pPr>
            <w:r w:rsidRPr="00B35F34">
              <w:t xml:space="preserve">Объект налогообложения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  <w:r w:rsidRPr="00B35F34">
              <w:t>Ставка налога, процентов</w:t>
            </w:r>
          </w:p>
        </w:tc>
      </w:tr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F34">
              <w:rPr>
                <w:rFonts w:ascii="Times New Roman" w:hAnsi="Times New Roman"/>
                <w:sz w:val="24"/>
                <w:szCs w:val="24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  <w:r w:rsidRPr="00B35F34">
              <w:t>0,3%</w:t>
            </w:r>
          </w:p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ind w:firstLine="540"/>
              <w:jc w:val="both"/>
            </w:pPr>
            <w:r w:rsidRPr="00B35F34"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ind w:firstLine="540"/>
              <w:jc w:val="both"/>
            </w:pPr>
            <w:r w:rsidRPr="00B35F34"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ind w:firstLine="540"/>
              <w:jc w:val="both"/>
            </w:pPr>
            <w:r w:rsidRPr="00B35F34">
              <w:t xml:space="preserve">4) гаражи и </w:t>
            </w:r>
            <w:proofErr w:type="spellStart"/>
            <w:r w:rsidRPr="00B35F34">
              <w:t>машино</w:t>
            </w:r>
            <w:proofErr w:type="spellEnd"/>
            <w:r w:rsidRPr="00B35F34">
              <w:t xml:space="preserve">-места; </w:t>
            </w: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ind w:firstLine="540"/>
              <w:jc w:val="both"/>
            </w:pPr>
            <w:r w:rsidRPr="00B35F34"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ind w:firstLine="540"/>
              <w:jc w:val="both"/>
            </w:pPr>
            <w:r w:rsidRPr="00B35F34">
              <w:t xml:space="preserve">6) объекты налогообложения, включенные в перечень, определяемый в соответствии с </w:t>
            </w:r>
            <w:hyperlink r:id="rId8" w:history="1">
              <w:r w:rsidRPr="00B35F34">
                <w:t>пунктом 7 статьи 378.2</w:t>
              </w:r>
            </w:hyperlink>
            <w:r w:rsidRPr="00B35F34">
              <w:t xml:space="preserve"> Налогового Кодекса РФ;</w:t>
            </w:r>
          </w:p>
        </w:tc>
        <w:tc>
          <w:tcPr>
            <w:tcW w:w="21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  <w:r w:rsidRPr="00B35F34">
              <w:t>1,5%</w:t>
            </w:r>
          </w:p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ind w:firstLine="540"/>
              <w:jc w:val="both"/>
            </w:pPr>
            <w:r w:rsidRPr="00B35F34">
              <w:lastRenderedPageBreak/>
              <w:t xml:space="preserve">7) объекты налогообложения, предусмотренные </w:t>
            </w:r>
            <w:hyperlink r:id="rId9" w:history="1">
              <w:r w:rsidRPr="00B35F34">
                <w:t>абзацем вторым пункта 10 статьи 378.2</w:t>
              </w:r>
            </w:hyperlink>
            <w:r w:rsidRPr="00B35F34">
              <w:t xml:space="preserve"> Налогового кодекса РФ; </w:t>
            </w:r>
          </w:p>
        </w:tc>
        <w:tc>
          <w:tcPr>
            <w:tcW w:w="21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ind w:firstLine="540"/>
              <w:jc w:val="both"/>
            </w:pPr>
            <w:r w:rsidRPr="00B35F34"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  <w:r w:rsidRPr="00B35F34">
              <w:t>2 %</w:t>
            </w:r>
          </w:p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</w:p>
        </w:tc>
      </w:tr>
      <w:tr w:rsidR="00DE7643" w:rsidRPr="00B35F34" w:rsidTr="00DE7643">
        <w:trPr>
          <w:trHeight w:val="50"/>
        </w:trPr>
        <w:tc>
          <w:tcPr>
            <w:tcW w:w="765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ind w:firstLine="540"/>
              <w:jc w:val="both"/>
            </w:pPr>
            <w:r w:rsidRPr="00B35F34">
              <w:t xml:space="preserve">9) прочие объекты налогообложения </w:t>
            </w:r>
          </w:p>
        </w:tc>
        <w:tc>
          <w:tcPr>
            <w:tcW w:w="2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  <w:r w:rsidRPr="00B35F34">
              <w:t>0,5%</w:t>
            </w:r>
          </w:p>
          <w:p w:rsidR="00DE7643" w:rsidRPr="00B35F34" w:rsidRDefault="00DE7643" w:rsidP="00DE764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E7643" w:rsidRPr="00B35F34" w:rsidRDefault="00DE7643" w:rsidP="00DE7643">
      <w:pPr>
        <w:autoSpaceDE w:val="0"/>
        <w:autoSpaceDN w:val="0"/>
        <w:adjustRightInd w:val="0"/>
        <w:ind w:firstLine="540"/>
        <w:jc w:val="both"/>
      </w:pPr>
    </w:p>
    <w:p w:rsidR="00DE7643" w:rsidRPr="00441025" w:rsidRDefault="00DE7643" w:rsidP="00DE7643">
      <w:pPr>
        <w:autoSpaceDE w:val="0"/>
        <w:autoSpaceDN w:val="0"/>
        <w:adjustRightInd w:val="0"/>
        <w:ind w:left="360"/>
        <w:jc w:val="both"/>
      </w:pPr>
      <w:r w:rsidRPr="00441025">
        <w:t>3</w:t>
      </w:r>
      <w:r>
        <w:t xml:space="preserve">. </w:t>
      </w:r>
      <w:r w:rsidRPr="00B35F34">
        <w:t xml:space="preserve">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 подпунктах 6, 7 пункта 2 настоящего Решения, уменьшается </w:t>
      </w:r>
      <w:proofErr w:type="gramStart"/>
      <w:r w:rsidRPr="00B35F34">
        <w:t>на</w:t>
      </w:r>
      <w:proofErr w:type="gramEnd"/>
      <w:r w:rsidRPr="00B35F34">
        <w:t>:</w:t>
      </w:r>
    </w:p>
    <w:p w:rsidR="00DE7643" w:rsidRPr="00441025" w:rsidRDefault="00DE7643" w:rsidP="00DE7643">
      <w:pPr>
        <w:autoSpaceDE w:val="0"/>
        <w:autoSpaceDN w:val="0"/>
        <w:adjustRightInd w:val="0"/>
        <w:jc w:val="both"/>
      </w:pPr>
    </w:p>
    <w:p w:rsidR="00DE7643" w:rsidRPr="00B35F34" w:rsidRDefault="00DE7643" w:rsidP="00DE764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B35F34">
        <w:rPr>
          <w:u w:val="single"/>
        </w:rPr>
        <w:t>80%</w:t>
      </w:r>
      <w:r w:rsidRPr="00B35F34">
        <w:t xml:space="preserve">  </w:t>
      </w:r>
      <w:r w:rsidR="00591729">
        <w:t xml:space="preserve"> </w:t>
      </w:r>
      <w:r w:rsidRPr="00B35F34">
        <w:t xml:space="preserve"> в 2016 году; </w:t>
      </w:r>
      <w:r w:rsidRPr="00B35F34">
        <w:tab/>
      </w:r>
      <w:r w:rsidRPr="00B35F34">
        <w:tab/>
      </w:r>
    </w:p>
    <w:p w:rsidR="00DE7643" w:rsidRPr="00B35F34" w:rsidRDefault="00DE7643" w:rsidP="00DE764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B35F34">
        <w:rPr>
          <w:u w:val="single"/>
        </w:rPr>
        <w:t>50%</w:t>
      </w:r>
      <w:r w:rsidR="00591729">
        <w:t xml:space="preserve">    </w:t>
      </w:r>
      <w:r w:rsidRPr="00B35F34">
        <w:t xml:space="preserve">в 2017 году; </w:t>
      </w:r>
      <w:r w:rsidRPr="00B35F34">
        <w:tab/>
      </w:r>
      <w:r w:rsidRPr="00441025">
        <w:t xml:space="preserve">            </w:t>
      </w:r>
    </w:p>
    <w:p w:rsidR="00DE7643" w:rsidRPr="00B35F34" w:rsidRDefault="00DE7643" w:rsidP="00DE7643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B35F34">
        <w:rPr>
          <w:u w:val="single"/>
        </w:rPr>
        <w:t>25%</w:t>
      </w:r>
      <w:r w:rsidR="00591729">
        <w:t xml:space="preserve">    </w:t>
      </w:r>
      <w:r w:rsidRPr="00B35F34">
        <w:t xml:space="preserve">в 2018 году. </w:t>
      </w:r>
      <w:r w:rsidRPr="00B35F34">
        <w:tab/>
      </w:r>
      <w:r w:rsidRPr="00B35F34">
        <w:tab/>
      </w:r>
    </w:p>
    <w:p w:rsidR="00DE7643" w:rsidRPr="00B35F34" w:rsidRDefault="00DE7643" w:rsidP="00DE7643">
      <w:pPr>
        <w:autoSpaceDE w:val="0"/>
        <w:autoSpaceDN w:val="0"/>
        <w:adjustRightInd w:val="0"/>
        <w:ind w:firstLine="708"/>
        <w:jc w:val="both"/>
      </w:pPr>
    </w:p>
    <w:p w:rsidR="00DE7643" w:rsidRPr="00DE7643" w:rsidRDefault="00DE7643" w:rsidP="00DE764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DE7643" w:rsidRPr="00B35F34" w:rsidRDefault="00DE7643" w:rsidP="00DE764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4102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4.</w:t>
      </w:r>
      <w:r w:rsidRPr="00441025">
        <w:rPr>
          <w:rFonts w:ascii="Times New Roman" w:hAnsi="Times New Roman"/>
          <w:sz w:val="24"/>
          <w:szCs w:val="24"/>
        </w:rPr>
        <w:t xml:space="preserve"> </w:t>
      </w:r>
      <w:r w:rsidRPr="00B35F34">
        <w:rPr>
          <w:rFonts w:ascii="Times New Roman" w:hAnsi="Times New Roman"/>
          <w:sz w:val="24"/>
          <w:szCs w:val="24"/>
        </w:rPr>
        <w:t xml:space="preserve"> Признать утратившим силу с 01 января 2016 года </w:t>
      </w:r>
      <w:bookmarkStart w:id="0" w:name="OLE_LINK1"/>
      <w:bookmarkStart w:id="1" w:name="OLE_LINK2"/>
      <w:r w:rsidRPr="00B35F34">
        <w:rPr>
          <w:rFonts w:ascii="Times New Roman" w:hAnsi="Times New Roman"/>
          <w:sz w:val="24"/>
          <w:szCs w:val="24"/>
        </w:rPr>
        <w:fldChar w:fldCharType="begin"/>
      </w:r>
      <w:r w:rsidRPr="00B35F34">
        <w:rPr>
          <w:rFonts w:ascii="Times New Roman" w:hAnsi="Times New Roman"/>
          <w:sz w:val="24"/>
          <w:szCs w:val="24"/>
        </w:rPr>
        <w:instrText>HYPERLINK "consultantplus://offline/ref=3BEC4B28F04A1656B8CB1030BA2B794CD1F3FB95DDED1EDABDC98642FCs6b4J"</w:instrText>
      </w:r>
      <w:r w:rsidRPr="00B35F34">
        <w:rPr>
          <w:rFonts w:ascii="Times New Roman" w:hAnsi="Times New Roman"/>
          <w:sz w:val="24"/>
          <w:szCs w:val="24"/>
        </w:rPr>
        <w:fldChar w:fldCharType="separate"/>
      </w:r>
      <w:r w:rsidRPr="00B35F34">
        <w:rPr>
          <w:rFonts w:ascii="Times New Roman" w:hAnsi="Times New Roman"/>
          <w:sz w:val="24"/>
          <w:szCs w:val="24"/>
        </w:rPr>
        <w:t>Решение</w:t>
      </w:r>
      <w:r w:rsidRPr="00B35F34">
        <w:rPr>
          <w:rFonts w:ascii="Times New Roman" w:hAnsi="Times New Roman"/>
          <w:sz w:val="24"/>
          <w:szCs w:val="24"/>
        </w:rPr>
        <w:fldChar w:fldCharType="end"/>
      </w:r>
      <w:r w:rsidRPr="00B35F34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 w:rsidRPr="00B35F34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B35F34">
        <w:rPr>
          <w:rFonts w:ascii="Times New Roman" w:hAnsi="Times New Roman"/>
          <w:sz w:val="24"/>
          <w:szCs w:val="24"/>
        </w:rPr>
        <w:t xml:space="preserve"> сельского поселения от 19.11.2010 года № 40 «Об установлении налога на имущество физических лиц»</w:t>
      </w:r>
      <w:bookmarkEnd w:id="0"/>
      <w:bookmarkEnd w:id="1"/>
      <w:r w:rsidRPr="00B35F34">
        <w:rPr>
          <w:rFonts w:ascii="Times New Roman" w:hAnsi="Times New Roman"/>
          <w:sz w:val="24"/>
          <w:szCs w:val="24"/>
        </w:rPr>
        <w:t xml:space="preserve">, от 25.06.2014г. № 17 «О внесении изменений в Решение Совета депутатов </w:t>
      </w:r>
      <w:proofErr w:type="spellStart"/>
      <w:r w:rsidRPr="00B35F34">
        <w:rPr>
          <w:rFonts w:ascii="Times New Roman" w:hAnsi="Times New Roman"/>
          <w:sz w:val="24"/>
          <w:szCs w:val="24"/>
        </w:rPr>
        <w:t>Камышевского</w:t>
      </w:r>
      <w:proofErr w:type="spellEnd"/>
      <w:r w:rsidRPr="00B35F34">
        <w:rPr>
          <w:rFonts w:ascii="Times New Roman" w:hAnsi="Times New Roman"/>
          <w:sz w:val="24"/>
          <w:szCs w:val="24"/>
        </w:rPr>
        <w:t xml:space="preserve"> сельского поселения от 19.11.2010г. № 40 «Об установлении налога на имущество физических лиц»</w:t>
      </w:r>
    </w:p>
    <w:p w:rsidR="00DE7643" w:rsidRPr="00B35F34" w:rsidRDefault="00DE7643" w:rsidP="00DE7643">
      <w:pPr>
        <w:autoSpaceDE w:val="0"/>
        <w:autoSpaceDN w:val="0"/>
        <w:adjustRightInd w:val="0"/>
        <w:jc w:val="both"/>
      </w:pPr>
      <w:r>
        <w:t xml:space="preserve">     </w:t>
      </w:r>
      <w:r w:rsidRPr="00B35F34">
        <w:t xml:space="preserve">5. </w:t>
      </w:r>
      <w:proofErr w:type="gramStart"/>
      <w:r w:rsidRPr="00B35F34">
        <w:t>Контроль за</w:t>
      </w:r>
      <w:proofErr w:type="gramEnd"/>
      <w:r w:rsidRPr="00B35F34">
        <w:t xml:space="preserve"> исполнением настоящего решения возложить на </w:t>
      </w:r>
      <w:r>
        <w:t xml:space="preserve">председателя Совета депутатов </w:t>
      </w:r>
      <w:proofErr w:type="spellStart"/>
      <w:r>
        <w:t>Камышевского</w:t>
      </w:r>
      <w:proofErr w:type="spellEnd"/>
      <w:r>
        <w:t xml:space="preserve"> сельского поселения </w:t>
      </w:r>
      <w:proofErr w:type="spellStart"/>
      <w:r>
        <w:t>Хамидулину</w:t>
      </w:r>
      <w:proofErr w:type="spellEnd"/>
      <w:r>
        <w:t xml:space="preserve"> Д.Р.</w:t>
      </w:r>
      <w:r w:rsidRPr="00B35F34">
        <w:t xml:space="preserve">. </w:t>
      </w:r>
    </w:p>
    <w:p w:rsidR="00DE7643" w:rsidRPr="00B35F34" w:rsidRDefault="00DE7643" w:rsidP="00DE7643">
      <w:pPr>
        <w:autoSpaceDE w:val="0"/>
        <w:autoSpaceDN w:val="0"/>
        <w:adjustRightInd w:val="0"/>
        <w:jc w:val="both"/>
      </w:pPr>
      <w:r>
        <w:t xml:space="preserve">     </w:t>
      </w:r>
      <w:r w:rsidRPr="00B35F34">
        <w:t xml:space="preserve">6. Настоящее решение вступает в силу с 1 января 2016 года, но не ранее чем по истечении одного месяца со дня его официального опубликования. </w:t>
      </w:r>
    </w:p>
    <w:p w:rsidR="00DE7643" w:rsidRPr="00B35F34" w:rsidRDefault="00DE7643" w:rsidP="00DE7643">
      <w:pPr>
        <w:autoSpaceDE w:val="0"/>
        <w:autoSpaceDN w:val="0"/>
        <w:adjustRightInd w:val="0"/>
        <w:ind w:firstLine="708"/>
        <w:jc w:val="both"/>
      </w:pPr>
    </w:p>
    <w:p w:rsidR="00DE7643" w:rsidRPr="00B35F34" w:rsidRDefault="00DE7643" w:rsidP="00DE7643">
      <w:pPr>
        <w:autoSpaceDE w:val="0"/>
        <w:autoSpaceDN w:val="0"/>
        <w:adjustRightInd w:val="0"/>
        <w:ind w:firstLine="708"/>
        <w:jc w:val="both"/>
      </w:pPr>
    </w:p>
    <w:p w:rsidR="00DE7643" w:rsidRPr="00B35F34" w:rsidRDefault="00DE7643" w:rsidP="00DE7643">
      <w:pPr>
        <w:tabs>
          <w:tab w:val="left" w:pos="7650"/>
        </w:tabs>
        <w:jc w:val="both"/>
      </w:pPr>
      <w:r w:rsidRPr="00B35F34">
        <w:t xml:space="preserve">Глава </w:t>
      </w:r>
      <w:proofErr w:type="spellStart"/>
      <w:r w:rsidRPr="00B35F34">
        <w:t>Камышевского</w:t>
      </w:r>
      <w:proofErr w:type="spellEnd"/>
      <w:r w:rsidRPr="00B35F34">
        <w:t xml:space="preserve"> </w:t>
      </w:r>
    </w:p>
    <w:p w:rsidR="00DE7643" w:rsidRPr="00B35F34" w:rsidRDefault="00DE7643" w:rsidP="00DE7643">
      <w:pPr>
        <w:tabs>
          <w:tab w:val="left" w:pos="7650"/>
        </w:tabs>
        <w:jc w:val="both"/>
      </w:pPr>
      <w:r w:rsidRPr="00B35F34">
        <w:t xml:space="preserve">сельского поселения                                                                     </w:t>
      </w:r>
      <w:proofErr w:type="spellStart"/>
      <w:r w:rsidRPr="00B35F34">
        <w:t>А.Н.Малев</w:t>
      </w:r>
      <w:proofErr w:type="spellEnd"/>
    </w:p>
    <w:p w:rsidR="00DE7643" w:rsidRPr="00B35F34" w:rsidRDefault="00DE7643" w:rsidP="00DE7643">
      <w:pPr>
        <w:tabs>
          <w:tab w:val="left" w:pos="5584"/>
        </w:tabs>
      </w:pPr>
      <w:bookmarkStart w:id="2" w:name="_GoBack"/>
      <w:bookmarkEnd w:id="2"/>
    </w:p>
    <w:p w:rsidR="00DE7643" w:rsidRPr="00B35F34" w:rsidRDefault="00DE7643" w:rsidP="00DE7643"/>
    <w:p w:rsidR="00DE7643" w:rsidRPr="00B35F34" w:rsidRDefault="00DE7643" w:rsidP="00DE7643"/>
    <w:p w:rsidR="00DE7643" w:rsidRPr="00B35F34" w:rsidRDefault="00DE7643" w:rsidP="00DE7643"/>
    <w:p w:rsidR="00DE7643" w:rsidRDefault="00E10431" w:rsidP="00DE7643">
      <w:r>
        <w:t>Председатель Совета депутатов</w:t>
      </w:r>
    </w:p>
    <w:p w:rsidR="00E10431" w:rsidRPr="00B35F34" w:rsidRDefault="00E10431" w:rsidP="00DE7643">
      <w:proofErr w:type="spellStart"/>
      <w:r>
        <w:t>Камышевского</w:t>
      </w:r>
      <w:proofErr w:type="spellEnd"/>
      <w:r>
        <w:t xml:space="preserve"> сельского поселения                                           </w:t>
      </w:r>
      <w:proofErr w:type="spellStart"/>
      <w:r>
        <w:t>Д.Р.Хамидулина</w:t>
      </w:r>
      <w:proofErr w:type="spellEnd"/>
    </w:p>
    <w:p w:rsidR="00DE7643" w:rsidRPr="00B35F34" w:rsidRDefault="00DE7643" w:rsidP="00DE7643"/>
    <w:p w:rsidR="00DE7643" w:rsidRPr="00B35F34" w:rsidRDefault="00DE7643" w:rsidP="00DE7643"/>
    <w:p w:rsidR="00DE7643" w:rsidRPr="00B35F34" w:rsidRDefault="00DE7643" w:rsidP="00DE7643"/>
    <w:p w:rsidR="00DE7643" w:rsidRDefault="00DE7643"/>
    <w:sectPr w:rsidR="00DE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643"/>
    <w:rsid w:val="00591729"/>
    <w:rsid w:val="006776CC"/>
    <w:rsid w:val="00DE7643"/>
    <w:rsid w:val="00E04075"/>
    <w:rsid w:val="00E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6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E7643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3">
    <w:name w:val="List Paragraph"/>
    <w:basedOn w:val="a"/>
    <w:qFormat/>
    <w:rsid w:val="00DE76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F1DB9A88E212077469119E0CB92A061322B1390FA8B738DA25FE9CC7C9C1A2DEC8D34575FM2f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030BA2B794CD1F6F894D3ED1EDABDC98642FCs6b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899DAE21EDABDC98642FC6418CCD9BBFE58s0b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BEC4B28F04A1656B8CB113EAF2B794CD1F7F999DCED1EDABDC98642FCs6b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651A530B4C1B92888E0C3AA78313899B6499CB3550ACFB19639080DC7469C897C63A817DB2pAf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4187</CharactersWithSpaces>
  <SharedDoc>false</SharedDoc>
  <HLinks>
    <vt:vector size="36" baseType="variant">
      <vt:variant>
        <vt:i4>720897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consultantplus://offline/ref=3BEC4B28F04A1656B8CB1030BA2B794CD1F3FB95DDED1EDABDC98642FCs6b4J</vt:lpwstr>
      </vt:variant>
      <vt:variant>
        <vt:lpwstr/>
      </vt:variant>
      <vt:variant>
        <vt:i4>3473458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consultantplus://offline/ref=37651A530B4C1B92888E0C3AA78313899B6499CB3550ACFB19639080DC7469C897C63A817DB2pAf0I</vt:lpwstr>
      </vt:variant>
      <vt:variant>
        <vt:lpwstr/>
      </vt:variant>
      <vt:variant>
        <vt:i4>2228279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consultantplus://offline/ref=743F1DB9A88E212077469119E0CB92A061322B1390FA8B738DA25FE9CC7C9C1A2DEC8D34575FM2f1I</vt:lpwstr>
      </vt:variant>
      <vt:variant>
        <vt:lpwstr/>
      </vt:variant>
      <vt:variant>
        <vt:i4>720904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consultantplus://offline/ref=3BEC4B28F04A1656B8CB1030BA2B794CD1F6F894D3ED1EDABDC98642FCs6b4J</vt:lpwstr>
      </vt:variant>
      <vt:variant>
        <vt:lpwstr/>
      </vt:variant>
      <vt:variant>
        <vt:i4>3735615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consultantplus://offline/ref=3BEC4B28F04A1656B8CB113EAF2B794CD1F7F899DAE21EDABDC98642FC6418CCD9BBFE58s0b7J</vt:lpwstr>
      </vt:variant>
      <vt:variant>
        <vt:lpwstr/>
      </vt:variant>
      <vt:variant>
        <vt:i4>524294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consultantplus://offline/ref=3BEC4B28F04A1656B8CB113EAF2B794CD1F7F999DCED1EDABDC98642FCs6b4J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Qqq</cp:lastModifiedBy>
  <cp:revision>2</cp:revision>
  <dcterms:created xsi:type="dcterms:W3CDTF">2020-03-25T07:08:00Z</dcterms:created>
  <dcterms:modified xsi:type="dcterms:W3CDTF">2020-03-25T07:08:00Z</dcterms:modified>
</cp:coreProperties>
</file>